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EDF3B" w14:textId="77777777" w:rsidR="003D2268" w:rsidRPr="004208C0" w:rsidRDefault="003D2268" w:rsidP="003D2268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274F950C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1.1 Azione 1.1 Sub-azione 1.1.2</w:t>
      </w:r>
    </w:p>
    <w:p w14:paraId="3315B537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1.1 Azione 1.2 Sub-azione 1.2.7</w:t>
      </w:r>
    </w:p>
    <w:p w14:paraId="62D5E03C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1.2 Azione 1.7 Sub-azione 1.7.2</w:t>
      </w:r>
    </w:p>
    <w:p w14:paraId="42085528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1.9 Sub-azione 1.9.3</w:t>
      </w:r>
    </w:p>
    <w:p w14:paraId="54B7C6EE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1.9 Sub-azione 1.9.8</w:t>
      </w:r>
    </w:p>
    <w:p w14:paraId="29578BC7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1.10 Sub-azione 1.10.7</w:t>
      </w:r>
    </w:p>
    <w:p w14:paraId="1E9A19AD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1.4 Azione 1.13 Sub-azione 1.13.2</w:t>
      </w:r>
    </w:p>
    <w:p w14:paraId="18D7C729" w14:textId="77777777" w:rsidR="00FD4436" w:rsidRPr="006905B7" w:rsidRDefault="00FD4436" w:rsidP="00FD4436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II obiettivo strategico 2.2 Azione 2.2 Sub-azione 2.2.2</w:t>
      </w:r>
    </w:p>
    <w:p w14:paraId="460B9615" w14:textId="77777777" w:rsidR="003D2268" w:rsidRPr="004208C0" w:rsidRDefault="003D2268" w:rsidP="003D2268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</w:p>
    <w:p w14:paraId="584FEE62" w14:textId="77777777" w:rsidR="00FF24D1" w:rsidRDefault="00FF24D1" w:rsidP="00FF24D1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CONTRATTI DI PROGRAMMA </w:t>
      </w:r>
    </w:p>
    <w:p w14:paraId="0D78F926" w14:textId="77777777" w:rsidR="00A1289B" w:rsidRDefault="00A1289B">
      <w:pPr>
        <w:rPr>
          <w:rFonts w:asciiTheme="minorHAnsi" w:hAnsiTheme="minorHAnsi"/>
          <w:sz w:val="20"/>
          <w:szCs w:val="20"/>
        </w:rPr>
      </w:pPr>
    </w:p>
    <w:p w14:paraId="74FAEE95" w14:textId="77777777" w:rsidR="00FF24D1" w:rsidRPr="00FF24D1" w:rsidRDefault="00FF24D1" w:rsidP="00FF24D1">
      <w:pPr>
        <w:jc w:val="center"/>
        <w:rPr>
          <w:rFonts w:ascii="Calibri" w:hAnsi="Calibri" w:cs="Tahoma"/>
          <w:b/>
          <w:bCs/>
        </w:rPr>
      </w:pPr>
      <w:r w:rsidRPr="00FF24D1">
        <w:rPr>
          <w:rFonts w:ascii="Calibri" w:hAnsi="Calibri" w:cs="Tahoma"/>
          <w:b/>
          <w:bCs/>
        </w:rPr>
        <w:t>ALLEGATO G4</w:t>
      </w:r>
    </w:p>
    <w:p w14:paraId="599FCAC8" w14:textId="77777777" w:rsidR="00FF24D1" w:rsidRPr="00F81635" w:rsidRDefault="00FF24D1">
      <w:pPr>
        <w:rPr>
          <w:rFonts w:asciiTheme="minorHAnsi" w:hAnsiTheme="minorHAnsi"/>
          <w:sz w:val="20"/>
          <w:szCs w:val="20"/>
        </w:rPr>
      </w:pPr>
    </w:p>
    <w:p w14:paraId="62332FD9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0BF85D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2E7DE25E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Contraente </w:t>
      </w:r>
    </w:p>
    <w:p w14:paraId="2E620D8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2AD1A82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Beneficiario</w:t>
      </w:r>
    </w:p>
    <w:p w14:paraId="45DE9E61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86ECF14" w14:textId="77777777" w:rsidR="00731405" w:rsidRPr="00F81635" w:rsidRDefault="00731405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0AE299" w14:textId="77777777" w:rsidR="00731405" w:rsidRPr="00F81635" w:rsidRDefault="00731405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F81635">
        <w:rPr>
          <w:rFonts w:asciiTheme="minorHAnsi" w:hAnsiTheme="minorHAnsi"/>
          <w:sz w:val="20"/>
          <w:szCs w:val="20"/>
        </w:rPr>
        <w:t>si</w:t>
      </w:r>
      <w:proofErr w:type="spellEnd"/>
      <w:r w:rsidRPr="00F81635">
        <w:rPr>
          <w:rFonts w:asciiTheme="minorHAnsi" w:hAnsiTheme="minorHAnsi"/>
          <w:sz w:val="20"/>
          <w:szCs w:val="20"/>
        </w:rPr>
        <w:t xml:space="preserve"> premette che:</w:t>
      </w:r>
    </w:p>
    <w:p w14:paraId="22A3C121" w14:textId="77777777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ha chiesto alla Regione Puglia l’erogazione della prima quota a titolo di anticipazione delle agevolazioni ed ha reso la garanzia richiesta </w:t>
      </w:r>
      <w:r w:rsidRPr="006B7A57">
        <w:rPr>
          <w:rFonts w:asciiTheme="minorHAnsi" w:hAnsiTheme="minorHAnsi"/>
          <w:sz w:val="20"/>
          <w:szCs w:val="20"/>
        </w:rPr>
        <w:t xml:space="preserve">dal punto 5.2.1 del </w:t>
      </w:r>
      <w:r w:rsidR="00FF24D1" w:rsidRPr="006B7A57">
        <w:rPr>
          <w:rFonts w:asciiTheme="minorHAnsi" w:hAnsiTheme="minorHAnsi"/>
          <w:sz w:val="20"/>
          <w:szCs w:val="20"/>
        </w:rPr>
        <w:t>Contratto di Programma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7F34D5A4" w14:textId="77777777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6B7A57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FF24D1" w:rsidRPr="006B7A57">
        <w:rPr>
          <w:rFonts w:asciiTheme="minorHAnsi" w:hAnsiTheme="minorHAnsi"/>
          <w:sz w:val="20"/>
          <w:szCs w:val="20"/>
        </w:rPr>
        <w:t xml:space="preserve">Contratto di Programma </w:t>
      </w:r>
      <w:r w:rsidRPr="006B7A57">
        <w:rPr>
          <w:rFonts w:asciiTheme="minorHAnsi" w:hAnsiTheme="minorHAnsi"/>
          <w:sz w:val="20"/>
          <w:szCs w:val="20"/>
        </w:rPr>
        <w:t xml:space="preserve">e </w:t>
      </w:r>
      <w:r w:rsidR="00443DA7" w:rsidRPr="006B7A57">
        <w:rPr>
          <w:rFonts w:asciiTheme="minorHAnsi" w:hAnsiTheme="minorHAnsi"/>
          <w:sz w:val="20"/>
          <w:szCs w:val="20"/>
        </w:rPr>
        <w:t>Puglia Sviluppo ha provveduto a verificarne la completezza e regolarità in relazione all’</w:t>
      </w:r>
      <w:r w:rsidRPr="006B7A57">
        <w:rPr>
          <w:rFonts w:asciiTheme="minorHAnsi" w:hAnsiTheme="minorHAnsi"/>
          <w:sz w:val="20"/>
          <w:szCs w:val="20"/>
        </w:rPr>
        <w:t>effettivo raggiungimento dello stato di avanzamento;</w:t>
      </w:r>
    </w:p>
    <w:p w14:paraId="28F4FFCC" w14:textId="3D4E1A65" w:rsidR="0073140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</w:t>
      </w:r>
      <w:r w:rsidRPr="006B7A57">
        <w:rPr>
          <w:rFonts w:asciiTheme="minorHAnsi" w:hAnsiTheme="minorHAnsi"/>
          <w:sz w:val="20"/>
          <w:szCs w:val="20"/>
        </w:rPr>
        <w:t xml:space="preserve">è nelle condizioni di chiedere l’erogazione della seconda quota </w:t>
      </w:r>
      <w:r w:rsidR="00B326D7" w:rsidRPr="006B7A57">
        <w:rPr>
          <w:rFonts w:asciiTheme="minorHAnsi" w:hAnsiTheme="minorHAnsi"/>
          <w:sz w:val="20"/>
          <w:szCs w:val="20"/>
        </w:rPr>
        <w:t>a</w:t>
      </w:r>
      <w:r w:rsidRPr="006B7A57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FD4436" w:rsidRPr="006B7A57">
        <w:rPr>
          <w:rFonts w:asciiTheme="minorHAnsi" w:hAnsiTheme="minorHAnsi"/>
          <w:sz w:val="20"/>
          <w:szCs w:val="20"/>
        </w:rPr>
        <w:t>fino</w:t>
      </w:r>
      <w:r w:rsidRPr="006B7A57">
        <w:rPr>
          <w:rFonts w:asciiTheme="minorHAnsi" w:hAnsiTheme="minorHAnsi"/>
          <w:sz w:val="20"/>
          <w:szCs w:val="20"/>
        </w:rPr>
        <w:t xml:space="preserve"> al 40% dell’agevolazione massima concedibile, nei limiti e ricorrendo i presupposti indicati al punto 5.2.3 del</w:t>
      </w:r>
      <w:r w:rsidRPr="00F81635">
        <w:rPr>
          <w:rFonts w:asciiTheme="minorHAnsi" w:hAnsiTheme="minorHAnsi"/>
          <w:sz w:val="20"/>
          <w:szCs w:val="20"/>
        </w:rPr>
        <w:t xml:space="preserve"> </w:t>
      </w:r>
      <w:r w:rsidR="00FF24D1">
        <w:rPr>
          <w:rFonts w:asciiTheme="minorHAnsi" w:hAnsiTheme="minorHAnsi"/>
          <w:sz w:val="20"/>
          <w:szCs w:val="20"/>
        </w:rPr>
        <w:t>Contratto di Programma</w:t>
      </w:r>
      <w:r w:rsidRPr="00F81635">
        <w:rPr>
          <w:rFonts w:asciiTheme="minorHAnsi" w:hAnsiTheme="minorHAnsi"/>
          <w:sz w:val="20"/>
          <w:szCs w:val="20"/>
        </w:rPr>
        <w:t>, per gli importi di seguito indicati:</w:t>
      </w:r>
    </w:p>
    <w:p w14:paraId="0A70B861" w14:textId="56CC79A8" w:rsidR="00B97E4C" w:rsidRDefault="00B97E4C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FD4436" w:rsidRPr="00331761" w14:paraId="0A4C20A4" w14:textId="75ECD4D0" w:rsidTr="00FD4436">
        <w:trPr>
          <w:jc w:val="center"/>
        </w:trPr>
        <w:tc>
          <w:tcPr>
            <w:tcW w:w="1276" w:type="dxa"/>
            <w:shd w:val="clear" w:color="auto" w:fill="F2F2F2"/>
          </w:tcPr>
          <w:p w14:paraId="7092397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34B431D3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7FE8352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9AD2F8B" w14:textId="50E6CA10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FD4436" w:rsidRPr="00331761" w14:paraId="6CFBD90C" w14:textId="2405A444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258CF6A4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2BDEBAD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1AB35620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77B8419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19CF5D74" w14:textId="288759D2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4C28FE2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07168195" w14:textId="16A582BD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 w:rsidR="006B7A57"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575F89D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B8DA39B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6B7A57" w:rsidRPr="00331761" w14:paraId="49B542E5" w14:textId="77777777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E71DBCE" w14:textId="60AF22C2" w:rsidR="006B7A57" w:rsidRPr="00331761" w:rsidRDefault="006B7A57" w:rsidP="006B7A57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710A7C92" w14:textId="5A6669F1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3A59EE4B" w14:textId="77777777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177376" w14:textId="77777777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3E643485" w14:textId="33CA54BD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4340EA6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2C6C70C5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72EEDC3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421B1FF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8923F4C" w14:textId="4BB66D9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253FB4A0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18011D9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7DD8FDE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96E757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2F814934" w14:textId="2835B1E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6D930420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3C121E56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1E229380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EF68E5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D5FFEE9" w14:textId="43C0360A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0DE2101C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3490A8D6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2CA9E91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E5F693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51ED4B1E" w14:textId="7431302E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36C2E52C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6DDE891F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0D3F56B0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E12393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244EC13E" w14:textId="3C28D69B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767AC0C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7F3FFC4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4BE51A3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BDCEEE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565DE0F1" w14:textId="5DB83309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C5837FE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5F690E9F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C62D3A2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E8AD16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45CFE65" w14:textId="2E908DA0" w:rsidTr="00FD4436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6A8B576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7EA468FF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7A95FCE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3F7F8" w14:textId="7F2CF268" w:rsidR="00FD4436" w:rsidRDefault="00FD4436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A68426" w14:textId="79C4F976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lastRenderedPageBreak/>
        <w:t>in particolare, l</w:t>
      </w:r>
      <w:r w:rsidR="007560B5" w:rsidRPr="00F81635">
        <w:rPr>
          <w:rFonts w:asciiTheme="minorHAnsi" w:hAnsiTheme="minorHAnsi"/>
          <w:sz w:val="20"/>
          <w:szCs w:val="20"/>
        </w:rPr>
        <w:t>’erogazione della seconda quota</w:t>
      </w:r>
      <w:r w:rsidRPr="00F81635">
        <w:rPr>
          <w:rFonts w:asciiTheme="minorHAnsi" w:hAnsiTheme="minorHAnsi"/>
          <w:sz w:val="20"/>
          <w:szCs w:val="20"/>
        </w:rPr>
        <w:t xml:space="preserve"> a titolo di anticipazione, </w:t>
      </w:r>
      <w:r w:rsidR="00FD4436">
        <w:rPr>
          <w:rFonts w:asciiTheme="minorHAnsi" w:hAnsiTheme="minorHAnsi"/>
          <w:sz w:val="20"/>
          <w:szCs w:val="20"/>
        </w:rPr>
        <w:t>fino</w:t>
      </w:r>
      <w:r w:rsidRPr="00F81635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66288377" w14:textId="77777777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nel caso in cui la richiesta sia avanzata successivamente all’erogazione della prima quota a titolo di anticipazione, il contraente dovrà preliminarmente dimostrare il raggiungimento della spesa prevista necessaria per l’erogazione della prima quota di contributo a SAL. Tale dimostrazione avviene con le stesse modalità previste, ai fini dell’erogazione della prima rata del </w:t>
      </w:r>
      <w:r w:rsidRPr="006B7A57">
        <w:rPr>
          <w:rFonts w:asciiTheme="minorHAnsi" w:hAnsiTheme="minorHAnsi"/>
          <w:sz w:val="20"/>
          <w:szCs w:val="20"/>
        </w:rPr>
        <w:t xml:space="preserve">contributo a titolo di SAL, dal paragrafo 5.3 del </w:t>
      </w:r>
      <w:r w:rsidR="00FF24D1" w:rsidRPr="006B7A57">
        <w:rPr>
          <w:rFonts w:asciiTheme="minorHAnsi" w:hAnsiTheme="minorHAnsi"/>
          <w:sz w:val="20"/>
          <w:szCs w:val="20"/>
        </w:rPr>
        <w:t>Contratto di Programma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3B484805" w14:textId="77777777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il contraente ed il fideiussore hanno rinunciato a richiedere la restituzione della polizza e la conseguente liberazione dall’obbligazione assunta, ed intendono modificare ed integrare l’oggetto della garanzia, a valere per la seconda quota a titolo di anticipazione.</w:t>
      </w:r>
    </w:p>
    <w:p w14:paraId="5EFFAED9" w14:textId="77777777" w:rsidR="00F81635" w:rsidRDefault="00F81635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14:paraId="11E39C2B" w14:textId="77777777" w:rsidR="00F81635" w:rsidRDefault="00731405" w:rsidP="00FF24D1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Tutto ciò premesso</w:t>
      </w:r>
    </w:p>
    <w:p w14:paraId="63EACF39" w14:textId="77777777" w:rsidR="00731405" w:rsidRPr="00F81635" w:rsidRDefault="00731405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Si conviene tra le parti che:</w:t>
      </w:r>
    </w:p>
    <w:p w14:paraId="421CA0FD" w14:textId="77777777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ai punti </w:t>
      </w:r>
      <w:r w:rsidRPr="00F81635">
        <w:rPr>
          <w:rFonts w:asciiTheme="minorHAnsi" w:hAnsiTheme="minorHAnsi"/>
          <w:b/>
          <w:bCs/>
          <w:sz w:val="20"/>
          <w:szCs w:val="20"/>
        </w:rPr>
        <w:t>d)</w:t>
      </w:r>
      <w:r w:rsidRPr="00F81635">
        <w:rPr>
          <w:rFonts w:asciiTheme="minorHAnsi" w:hAnsiTheme="minorHAnsi"/>
          <w:sz w:val="20"/>
          <w:szCs w:val="20"/>
        </w:rPr>
        <w:t xml:space="preserve"> ed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del contratto fideiussorio 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“prima”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“seconda”</w:t>
      </w:r>
      <w:r w:rsidRPr="00F81635">
        <w:rPr>
          <w:rFonts w:asciiTheme="minorHAnsi" w:hAnsiTheme="minorHAnsi"/>
          <w:sz w:val="20"/>
          <w:szCs w:val="20"/>
        </w:rPr>
        <w:t>;</w:t>
      </w:r>
    </w:p>
    <w:p w14:paraId="5F58D73C" w14:textId="77777777" w:rsidR="0073140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al punto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la griglia indicante le voci e gli import</w:t>
      </w:r>
      <w:r w:rsidR="00451225" w:rsidRPr="00F81635">
        <w:rPr>
          <w:rFonts w:asciiTheme="minorHAnsi" w:hAnsiTheme="minorHAnsi"/>
          <w:sz w:val="20"/>
          <w:szCs w:val="20"/>
        </w:rPr>
        <w:t>i delle agevolazioni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6E460404" w14:textId="3F658128" w:rsidR="00C91752" w:rsidRDefault="00C91752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FD4436" w:rsidRPr="00331761" w14:paraId="75284CD9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78ACDC6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A913092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4F0104F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FD4436" w:rsidRPr="00331761" w14:paraId="77020E8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61907D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294F5379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shd w:val="clear" w:color="auto" w:fill="auto"/>
          </w:tcPr>
          <w:p w14:paraId="6342068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6B7A57" w:rsidRPr="00331761" w14:paraId="2733742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4F48A45" w14:textId="77777777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54692D24" w14:textId="7EA687B5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61F5A122" w14:textId="77777777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6B7A57" w:rsidRPr="00331761" w14:paraId="391DAB0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61A4180" w14:textId="12043011" w:rsidR="006B7A57" w:rsidRPr="00331761" w:rsidRDefault="006B7A57" w:rsidP="006B7A57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284F99D7" w14:textId="3A57C3D5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10CD9018" w14:textId="77777777" w:rsidR="006B7A57" w:rsidRPr="00331761" w:rsidRDefault="006B7A57" w:rsidP="006B7A57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1F29330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BFB33EF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6F04542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141C5D05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293863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A966AF5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4791F85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45F027E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FEF888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417209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30C0C86B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6ED5822A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B1AFBE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55AC3C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38BD6A0A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5599DF5E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33FC973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3EB632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71E0578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4689EAAC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1DCA96B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42AEF6" w14:textId="77777777" w:rsidR="00FD4436" w:rsidRPr="00331761" w:rsidRDefault="00FD4436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253F0F3A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7F37E14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776F594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004EB96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57CE8BB1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29D1F9F8" w14:textId="77777777" w:rsidR="00FD4436" w:rsidRPr="00331761" w:rsidRDefault="00FD4436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33061AB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05C2311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shd w:val="clear" w:color="auto" w:fill="F2F2F2"/>
          </w:tcPr>
          <w:p w14:paraId="05E165A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CAC3231" w14:textId="750E8286" w:rsidR="00B97E4C" w:rsidRDefault="00B97E4C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55E83E7B" w14:textId="54B4F5FF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F81635">
        <w:rPr>
          <w:rFonts w:asciiTheme="minorHAnsi" w:hAnsiTheme="minorHAnsi"/>
          <w:b/>
          <w:bCs/>
          <w:sz w:val="20"/>
          <w:szCs w:val="20"/>
        </w:rPr>
        <w:t>Dipartimento</w:t>
      </w:r>
      <w:r w:rsidR="00FD4436">
        <w:rPr>
          <w:rFonts w:asciiTheme="minorHAnsi" w:hAnsiTheme="minorHAnsi"/>
          <w:b/>
          <w:bCs/>
          <w:sz w:val="20"/>
          <w:szCs w:val="20"/>
        </w:rPr>
        <w:t xml:space="preserve"> Sviluppo Economico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- 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Sezio</w:t>
      </w:r>
      <w:r w:rsidR="00F81635">
        <w:rPr>
          <w:rFonts w:asciiTheme="minorHAnsi" w:hAnsiTheme="minorHAnsi"/>
          <w:b/>
          <w:bCs/>
          <w:sz w:val="20"/>
          <w:szCs w:val="20"/>
        </w:rPr>
        <w:t>ne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FF24D1">
        <w:rPr>
          <w:rFonts w:asciiTheme="minorHAnsi" w:hAnsiTheme="minorHAnsi"/>
          <w:b/>
          <w:bCs/>
          <w:sz w:val="20"/>
          <w:szCs w:val="20"/>
        </w:rPr>
        <w:t>C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3433" w:rsidRPr="00F81635">
        <w:rPr>
          <w:rFonts w:asciiTheme="minorHAnsi" w:hAnsiTheme="minorHAnsi"/>
          <w:b/>
          <w:bCs/>
          <w:sz w:val="20"/>
          <w:szCs w:val="20"/>
        </w:rPr>
        <w:t>,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dell'anticipazione di cui in premessa, fino alla concorrenza dell'importo di Euro .................................. (</w:t>
      </w:r>
      <w:proofErr w:type="spellStart"/>
      <w:r w:rsidRPr="00F81635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F81635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alla seconda quota di contributo, oltre alla rivalutazione ed alle maggiorazioni specificate nel presente atto, alle seguenti”.</w:t>
      </w:r>
    </w:p>
    <w:p w14:paraId="49B1DDA8" w14:textId="77777777" w:rsidR="00731405" w:rsidRPr="00F81635" w:rsidRDefault="00731405" w:rsidP="00C54798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b/>
          <w:bCs/>
          <w:sz w:val="20"/>
          <w:szCs w:val="20"/>
        </w:rPr>
        <w:lastRenderedPageBreak/>
        <w:t>Fermo il resto</w:t>
      </w:r>
      <w:r w:rsidRPr="00F81635">
        <w:rPr>
          <w:rFonts w:asciiTheme="minorHAnsi" w:hAnsiTheme="minorHAnsi"/>
          <w:sz w:val="20"/>
          <w:szCs w:val="20"/>
        </w:rPr>
        <w:t>.</w:t>
      </w:r>
    </w:p>
    <w:p w14:paraId="4791623A" w14:textId="77777777" w:rsidR="00731405" w:rsidRPr="00F81635" w:rsidRDefault="00731405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p w14:paraId="2F723000" w14:textId="77777777" w:rsidR="00FF24D1" w:rsidRPr="009651D2" w:rsidRDefault="00FF24D1" w:rsidP="00FF24D1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4AA83D2D" w14:textId="77777777" w:rsidR="00FF24D1" w:rsidRPr="00F81635" w:rsidRDefault="00FF24D1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333FC4A2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30675A29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07FAB289" w14:textId="77777777" w:rsidR="00FF24D1" w:rsidRPr="00022E19" w:rsidRDefault="00FF24D1" w:rsidP="00FF24D1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379FEADE" w14:textId="77777777" w:rsidR="00407987" w:rsidRPr="00F81635" w:rsidRDefault="00407987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p w14:paraId="0D0209DD" w14:textId="77777777" w:rsidR="00407987" w:rsidRPr="00F81635" w:rsidRDefault="00407987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sectPr w:rsidR="00407987" w:rsidRPr="00F81635" w:rsidSect="00A028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ED9E0" w14:textId="77777777" w:rsidR="00AF70ED" w:rsidRDefault="00AF70ED" w:rsidP="003A67EE">
      <w:r>
        <w:separator/>
      </w:r>
    </w:p>
  </w:endnote>
  <w:endnote w:type="continuationSeparator" w:id="0">
    <w:p w14:paraId="150DE4C0" w14:textId="77777777" w:rsidR="00AF70ED" w:rsidRDefault="00AF70ED" w:rsidP="003A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E078" w14:textId="77777777" w:rsidR="00CC3302" w:rsidRDefault="00CC330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31B97" w14:textId="4FBD00EA" w:rsidR="00CC3302" w:rsidRDefault="00CC3302" w:rsidP="00CC3302">
    <w:pPr>
      <w:pStyle w:val="Pidipagina"/>
      <w:jc w:val="right"/>
    </w:pPr>
    <w:r>
      <w:rPr>
        <w:noProof/>
        <w:lang w:eastAsia="it-IT"/>
      </w:rPr>
      <w:drawing>
        <wp:inline distT="0" distB="0" distL="0" distR="0" wp14:anchorId="7DE2F6A1" wp14:editId="641333F4">
          <wp:extent cx="1377950" cy="298450"/>
          <wp:effectExtent l="0" t="0" r="0" b="635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17078" w14:textId="77777777" w:rsidR="00CC3302" w:rsidRDefault="00CC330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E352F" w14:textId="77777777" w:rsidR="00AF70ED" w:rsidRDefault="00AF70ED" w:rsidP="003A67EE">
      <w:r>
        <w:separator/>
      </w:r>
    </w:p>
  </w:footnote>
  <w:footnote w:type="continuationSeparator" w:id="0">
    <w:p w14:paraId="13AF71B0" w14:textId="77777777" w:rsidR="00AF70ED" w:rsidRDefault="00AF70ED" w:rsidP="003A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A5426" w14:textId="77777777" w:rsidR="00CC3302" w:rsidRDefault="00CC330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5F3D" w14:textId="6616FEC4" w:rsidR="00F81635" w:rsidRDefault="003D2268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1B388EEE" wp14:editId="63CFFF40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50493" w14:textId="77777777" w:rsidR="00CC3302" w:rsidRDefault="00CC33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A4698"/>
    <w:rsid w:val="000C126C"/>
    <w:rsid w:val="001308A3"/>
    <w:rsid w:val="00132E6A"/>
    <w:rsid w:val="00143C0A"/>
    <w:rsid w:val="001A60A9"/>
    <w:rsid w:val="002304E8"/>
    <w:rsid w:val="00321844"/>
    <w:rsid w:val="003A67EE"/>
    <w:rsid w:val="003D2268"/>
    <w:rsid w:val="00407987"/>
    <w:rsid w:val="00443DA7"/>
    <w:rsid w:val="00451225"/>
    <w:rsid w:val="0050414B"/>
    <w:rsid w:val="00526D4D"/>
    <w:rsid w:val="00535EDC"/>
    <w:rsid w:val="00597F28"/>
    <w:rsid w:val="006B7A57"/>
    <w:rsid w:val="00700E36"/>
    <w:rsid w:val="00731405"/>
    <w:rsid w:val="007560B5"/>
    <w:rsid w:val="007C1608"/>
    <w:rsid w:val="00917D8F"/>
    <w:rsid w:val="00970968"/>
    <w:rsid w:val="009C3433"/>
    <w:rsid w:val="00A02818"/>
    <w:rsid w:val="00A05AF5"/>
    <w:rsid w:val="00A1289B"/>
    <w:rsid w:val="00A408C8"/>
    <w:rsid w:val="00AC5057"/>
    <w:rsid w:val="00AF70ED"/>
    <w:rsid w:val="00B326D7"/>
    <w:rsid w:val="00B87C07"/>
    <w:rsid w:val="00B97E4C"/>
    <w:rsid w:val="00C050CC"/>
    <w:rsid w:val="00C54798"/>
    <w:rsid w:val="00C91752"/>
    <w:rsid w:val="00CC3302"/>
    <w:rsid w:val="00CC723E"/>
    <w:rsid w:val="00D27F6F"/>
    <w:rsid w:val="00D34089"/>
    <w:rsid w:val="00D72AE8"/>
    <w:rsid w:val="00D83718"/>
    <w:rsid w:val="00E53297"/>
    <w:rsid w:val="00E57CDE"/>
    <w:rsid w:val="00EB547D"/>
    <w:rsid w:val="00EE6252"/>
    <w:rsid w:val="00F81635"/>
    <w:rsid w:val="00F83C5C"/>
    <w:rsid w:val="00F867FA"/>
    <w:rsid w:val="00FB67D2"/>
    <w:rsid w:val="00FD443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DC9A5D"/>
  <w15:docId w15:val="{01EACB1B-1117-4B82-A7AF-20DC8E66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5AF5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3A67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A67EE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A67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7EE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63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1635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B9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F8CD-A393-4015-9C0C-AB43A732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Donatella Toni</cp:lastModifiedBy>
  <cp:revision>35</cp:revision>
  <dcterms:created xsi:type="dcterms:W3CDTF">2012-07-16T10:59:00Z</dcterms:created>
  <dcterms:modified xsi:type="dcterms:W3CDTF">2025-04-10T15:39:00Z</dcterms:modified>
</cp:coreProperties>
</file>